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Look w:val="04A0" w:firstRow="1" w:lastRow="0" w:firstColumn="1" w:lastColumn="0" w:noHBand="0" w:noVBand="1"/>
      </w:tblPr>
      <w:tblGrid>
        <w:gridCol w:w="6096"/>
        <w:gridCol w:w="4253"/>
      </w:tblGrid>
      <w:tr w:rsidR="00400805" w:rsidTr="00400805">
        <w:tc>
          <w:tcPr>
            <w:tcW w:w="6096" w:type="dxa"/>
            <w:hideMark/>
          </w:tcPr>
          <w:p w:rsidR="00400805" w:rsidRDefault="00400805">
            <w:pPr>
              <w:spacing w:line="276" w:lineRule="auto"/>
              <w:jc w:val="center"/>
              <w:rPr>
                <w:b/>
                <w:sz w:val="26"/>
                <w:szCs w:val="26"/>
              </w:rPr>
            </w:pPr>
            <w:bookmarkStart w:id="0" w:name="_GoBack"/>
            <w:bookmarkEnd w:id="0"/>
            <w:r>
              <w:rPr>
                <w:sz w:val="26"/>
                <w:szCs w:val="26"/>
              </w:rPr>
              <w:t>ĐẢNG ỦY SỞ GIÁO DỤC VÀ ĐÀO TẠO TP. HCM</w:t>
            </w:r>
          </w:p>
          <w:p w:rsidR="00400805" w:rsidRDefault="00400805">
            <w:pPr>
              <w:spacing w:line="276" w:lineRule="auto"/>
              <w:jc w:val="center"/>
              <w:rPr>
                <w:b/>
                <w:szCs w:val="26"/>
              </w:rPr>
            </w:pPr>
            <w:r>
              <w:rPr>
                <w:b/>
                <w:szCs w:val="26"/>
              </w:rPr>
              <w:t>ĐẢNG BỘ TRƯỜNG CAO ĐẲNG KỸ THUẬT</w:t>
            </w:r>
          </w:p>
          <w:p w:rsidR="00400805" w:rsidRDefault="00400805">
            <w:pPr>
              <w:spacing w:line="276" w:lineRule="auto"/>
              <w:jc w:val="center"/>
              <w:rPr>
                <w:b/>
                <w:szCs w:val="26"/>
              </w:rPr>
            </w:pPr>
            <w:r>
              <w:rPr>
                <w:b/>
                <w:szCs w:val="26"/>
              </w:rPr>
              <w:t xml:space="preserve"> LÝ TỰ TRỌNG TP. HỒ CHÍ MINH</w:t>
            </w:r>
          </w:p>
          <w:p w:rsidR="00400805" w:rsidRDefault="00400805">
            <w:pPr>
              <w:spacing w:line="276" w:lineRule="auto"/>
              <w:jc w:val="center"/>
              <w:rPr>
                <w:b/>
                <w:szCs w:val="26"/>
              </w:rPr>
            </w:pPr>
            <w:r>
              <w:rPr>
                <w:b/>
                <w:szCs w:val="26"/>
              </w:rPr>
              <w:t>*</w:t>
            </w:r>
          </w:p>
        </w:tc>
        <w:tc>
          <w:tcPr>
            <w:tcW w:w="4253" w:type="dxa"/>
          </w:tcPr>
          <w:p w:rsidR="00400805" w:rsidRDefault="00400805">
            <w:pPr>
              <w:spacing w:line="276" w:lineRule="auto"/>
              <w:ind w:right="-108"/>
              <w:jc w:val="center"/>
              <w:rPr>
                <w:b/>
                <w:szCs w:val="26"/>
              </w:rPr>
            </w:pPr>
            <w:r>
              <w:rPr>
                <w:b/>
                <w:szCs w:val="26"/>
                <w:u w:val="single"/>
              </w:rPr>
              <w:t xml:space="preserve">ĐẢNG CỘNG SẢN VIỆT </w:t>
            </w:r>
            <w:smartTag w:uri="urn:schemas-microsoft-com:office:smarttags" w:element="place">
              <w:smartTag w:uri="urn:schemas-microsoft-com:office:smarttags" w:element="country-region">
                <w:r>
                  <w:rPr>
                    <w:b/>
                    <w:szCs w:val="26"/>
                    <w:u w:val="single"/>
                  </w:rPr>
                  <w:t>NAM</w:t>
                </w:r>
              </w:smartTag>
            </w:smartTag>
          </w:p>
          <w:p w:rsidR="00400805" w:rsidRDefault="00400805">
            <w:pPr>
              <w:spacing w:line="276" w:lineRule="auto"/>
              <w:ind w:right="-540"/>
              <w:jc w:val="center"/>
              <w:rPr>
                <w:b/>
                <w:szCs w:val="26"/>
              </w:rPr>
            </w:pPr>
          </w:p>
        </w:tc>
      </w:tr>
    </w:tbl>
    <w:p w:rsidR="00400805" w:rsidRDefault="00400805" w:rsidP="00400805">
      <w:pPr>
        <w:tabs>
          <w:tab w:val="center" w:pos="2160"/>
          <w:tab w:val="center" w:pos="7470"/>
        </w:tabs>
        <w:ind w:left="-540" w:right="-540"/>
        <w:jc w:val="both"/>
        <w:rPr>
          <w:b/>
          <w:sz w:val="4"/>
          <w:szCs w:val="4"/>
        </w:rPr>
      </w:pPr>
    </w:p>
    <w:tbl>
      <w:tblPr>
        <w:tblW w:w="9781" w:type="dxa"/>
        <w:tblInd w:w="-318" w:type="dxa"/>
        <w:tblLook w:val="04A0" w:firstRow="1" w:lastRow="0" w:firstColumn="1" w:lastColumn="0" w:noHBand="0" w:noVBand="1"/>
      </w:tblPr>
      <w:tblGrid>
        <w:gridCol w:w="3828"/>
        <w:gridCol w:w="5953"/>
      </w:tblGrid>
      <w:tr w:rsidR="00400805" w:rsidTr="00400805">
        <w:tc>
          <w:tcPr>
            <w:tcW w:w="3828" w:type="dxa"/>
          </w:tcPr>
          <w:p w:rsidR="00400805" w:rsidRDefault="00400805">
            <w:pPr>
              <w:spacing w:line="276" w:lineRule="auto"/>
              <w:ind w:left="-108"/>
              <w:jc w:val="center"/>
              <w:rPr>
                <w:b/>
                <w:sz w:val="27"/>
                <w:szCs w:val="27"/>
              </w:rPr>
            </w:pPr>
          </w:p>
        </w:tc>
        <w:tc>
          <w:tcPr>
            <w:tcW w:w="5953" w:type="dxa"/>
            <w:hideMark/>
          </w:tcPr>
          <w:p w:rsidR="00400805" w:rsidRDefault="00400805" w:rsidP="006A2395">
            <w:pPr>
              <w:spacing w:line="276" w:lineRule="auto"/>
              <w:ind w:right="34"/>
              <w:jc w:val="center"/>
              <w:rPr>
                <w:b/>
                <w:sz w:val="27"/>
                <w:szCs w:val="27"/>
              </w:rPr>
            </w:pPr>
            <w:r>
              <w:rPr>
                <w:i/>
                <w:sz w:val="27"/>
                <w:szCs w:val="27"/>
              </w:rPr>
              <w:t xml:space="preserve">      </w:t>
            </w:r>
            <w:r>
              <w:rPr>
                <w:i/>
                <w:sz w:val="27"/>
                <w:szCs w:val="27"/>
                <w:lang w:val="vi-VN"/>
              </w:rPr>
              <w:t>T</w:t>
            </w:r>
            <w:r>
              <w:rPr>
                <w:i/>
                <w:sz w:val="27"/>
                <w:szCs w:val="27"/>
              </w:rPr>
              <w:t>p</w:t>
            </w:r>
            <w:r>
              <w:rPr>
                <w:i/>
                <w:sz w:val="27"/>
                <w:szCs w:val="27"/>
                <w:lang w:val="vi-VN"/>
              </w:rPr>
              <w:t xml:space="preserve">.Hồ Chí Minh, ngày </w:t>
            </w:r>
            <w:r w:rsidR="006A2395">
              <w:rPr>
                <w:i/>
                <w:sz w:val="27"/>
                <w:szCs w:val="27"/>
              </w:rPr>
              <w:t xml:space="preserve">    </w:t>
            </w:r>
            <w:r>
              <w:rPr>
                <w:i/>
                <w:sz w:val="27"/>
                <w:szCs w:val="27"/>
                <w:lang w:val="vi-VN"/>
              </w:rPr>
              <w:t xml:space="preserve"> </w:t>
            </w:r>
            <w:r>
              <w:rPr>
                <w:i/>
                <w:sz w:val="27"/>
                <w:szCs w:val="27"/>
              </w:rPr>
              <w:t>t</w:t>
            </w:r>
            <w:r>
              <w:rPr>
                <w:i/>
                <w:sz w:val="27"/>
                <w:szCs w:val="27"/>
                <w:lang w:val="vi-VN"/>
              </w:rPr>
              <w:t xml:space="preserve">háng </w:t>
            </w:r>
            <w:r w:rsidR="006A2395">
              <w:rPr>
                <w:i/>
                <w:sz w:val="27"/>
                <w:szCs w:val="27"/>
              </w:rPr>
              <w:t xml:space="preserve">    </w:t>
            </w:r>
            <w:r>
              <w:rPr>
                <w:i/>
                <w:color w:val="FF6600"/>
                <w:sz w:val="27"/>
                <w:szCs w:val="27"/>
                <w:lang w:val="vi-VN"/>
              </w:rPr>
              <w:t xml:space="preserve"> </w:t>
            </w:r>
            <w:r>
              <w:rPr>
                <w:i/>
                <w:sz w:val="27"/>
                <w:szCs w:val="27"/>
              </w:rPr>
              <w:t>n</w:t>
            </w:r>
            <w:r>
              <w:rPr>
                <w:i/>
                <w:sz w:val="27"/>
                <w:szCs w:val="27"/>
                <w:lang w:val="vi-VN"/>
              </w:rPr>
              <w:t>ăm 201</w:t>
            </w:r>
            <w:r w:rsidR="006A2395">
              <w:rPr>
                <w:i/>
                <w:sz w:val="27"/>
                <w:szCs w:val="27"/>
              </w:rPr>
              <w:t>6</w:t>
            </w:r>
          </w:p>
        </w:tc>
      </w:tr>
    </w:tbl>
    <w:p w:rsidR="00400805" w:rsidRDefault="00400805" w:rsidP="00400805">
      <w:pPr>
        <w:tabs>
          <w:tab w:val="center" w:pos="2160"/>
          <w:tab w:val="center" w:pos="7470"/>
        </w:tabs>
        <w:ind w:left="-540" w:right="-540"/>
        <w:jc w:val="both"/>
        <w:rPr>
          <w:b/>
          <w:sz w:val="24"/>
        </w:rPr>
      </w:pPr>
    </w:p>
    <w:p w:rsidR="00400805" w:rsidRDefault="00400805" w:rsidP="00400805">
      <w:pPr>
        <w:tabs>
          <w:tab w:val="center" w:pos="2160"/>
          <w:tab w:val="center" w:pos="7470"/>
        </w:tabs>
        <w:ind w:left="-540" w:right="-540"/>
        <w:jc w:val="both"/>
        <w:rPr>
          <w:b/>
          <w:sz w:val="16"/>
          <w:szCs w:val="16"/>
        </w:rPr>
      </w:pPr>
    </w:p>
    <w:p w:rsidR="00400805" w:rsidRDefault="00400805" w:rsidP="00400805">
      <w:pPr>
        <w:jc w:val="center"/>
        <w:rPr>
          <w:b/>
          <w:sz w:val="32"/>
          <w:szCs w:val="32"/>
        </w:rPr>
      </w:pPr>
      <w:r>
        <w:rPr>
          <w:b/>
          <w:sz w:val="32"/>
          <w:szCs w:val="32"/>
        </w:rPr>
        <w:t xml:space="preserve">BÁO CÁO CÔNG TÁC TUYÊN GIÁO THÁNG </w:t>
      </w:r>
      <w:r w:rsidR="00FB6482">
        <w:rPr>
          <w:b/>
          <w:sz w:val="32"/>
          <w:szCs w:val="32"/>
        </w:rPr>
        <w:t>6</w:t>
      </w:r>
    </w:p>
    <w:p w:rsidR="00400805" w:rsidRDefault="00400805" w:rsidP="00400805">
      <w:pPr>
        <w:jc w:val="center"/>
        <w:rPr>
          <w:b/>
          <w:sz w:val="32"/>
          <w:szCs w:val="32"/>
        </w:rPr>
      </w:pPr>
      <w:r>
        <w:rPr>
          <w:b/>
          <w:sz w:val="32"/>
          <w:szCs w:val="32"/>
        </w:rPr>
        <w:t xml:space="preserve">&amp; PHƯƠNG HƯỚNG THÁNG </w:t>
      </w:r>
      <w:r w:rsidR="00FB6482">
        <w:rPr>
          <w:b/>
          <w:sz w:val="32"/>
          <w:szCs w:val="32"/>
        </w:rPr>
        <w:t>7</w:t>
      </w:r>
      <w:r>
        <w:rPr>
          <w:b/>
          <w:sz w:val="32"/>
          <w:szCs w:val="32"/>
        </w:rPr>
        <w:t>/2016</w:t>
      </w:r>
    </w:p>
    <w:p w:rsidR="00400805" w:rsidRDefault="00400805" w:rsidP="00400805">
      <w:pPr>
        <w:jc w:val="center"/>
        <w:rPr>
          <w:sz w:val="32"/>
          <w:szCs w:val="32"/>
        </w:rPr>
      </w:pPr>
    </w:p>
    <w:p w:rsidR="00F60B78" w:rsidRPr="004541E9" w:rsidRDefault="00F60B78" w:rsidP="00F60B78">
      <w:pPr>
        <w:jc w:val="both"/>
        <w:rPr>
          <w:b/>
        </w:rPr>
      </w:pPr>
      <w:r w:rsidRPr="004541E9">
        <w:rPr>
          <w:b/>
        </w:rPr>
        <w:t xml:space="preserve">I. NỘI DUNG CÔNG TÁC TUYÊN TRUYỀN </w:t>
      </w:r>
      <w:r w:rsidR="00FB6482">
        <w:rPr>
          <w:b/>
        </w:rPr>
        <w:t>ĐÃ THỰC HIỆN</w:t>
      </w:r>
      <w:r w:rsidRPr="004541E9">
        <w:rPr>
          <w:b/>
        </w:rPr>
        <w:t>TRONG THÁNG 06</w:t>
      </w:r>
    </w:p>
    <w:p w:rsidR="00F60B78" w:rsidRDefault="00F60B78" w:rsidP="00F60B78">
      <w:pPr>
        <w:pStyle w:val="ListParagraph"/>
        <w:numPr>
          <w:ilvl w:val="0"/>
          <w:numId w:val="5"/>
        </w:numPr>
        <w:jc w:val="both"/>
      </w:pPr>
      <w:r>
        <w:t>Phổ biến đến các chi bộ Chương trình công tác khoa giáo năm 2016 của Đảng ủy sở GD&amp;ĐT</w:t>
      </w:r>
    </w:p>
    <w:p w:rsidR="00803CB2" w:rsidRDefault="00803CB2" w:rsidP="00803CB2">
      <w:pPr>
        <w:pStyle w:val="ListParagraph"/>
        <w:numPr>
          <w:ilvl w:val="0"/>
          <w:numId w:val="5"/>
        </w:numPr>
        <w:jc w:val="both"/>
      </w:pPr>
      <w:r>
        <w:t>Phổ biến đến các chi bộ công tác tuyên tuyền biển đảo năm 2016 của Đảng ủy sở GD&amp;ĐT</w:t>
      </w:r>
    </w:p>
    <w:p w:rsidR="00803CB2" w:rsidRDefault="00803CB2" w:rsidP="00803CB2">
      <w:pPr>
        <w:pStyle w:val="ListParagraph"/>
        <w:numPr>
          <w:ilvl w:val="0"/>
          <w:numId w:val="5"/>
        </w:numPr>
        <w:jc w:val="both"/>
      </w:pPr>
      <w:r>
        <w:t>Tuyền truyền về công tác biên giới trên đất liền Việt nam-Trung Quốc, Việt Nam – Lào, Việt Nam-Campuchia</w:t>
      </w:r>
    </w:p>
    <w:p w:rsidR="00803CB2" w:rsidRDefault="00803CB2" w:rsidP="00803CB2">
      <w:pPr>
        <w:pStyle w:val="ListParagraph"/>
        <w:numPr>
          <w:ilvl w:val="0"/>
          <w:numId w:val="5"/>
        </w:numPr>
        <w:jc w:val="both"/>
      </w:pPr>
      <w:r>
        <w:t>Tuyên truyền cảnh giác với những luận điệu xuyên t</w:t>
      </w:r>
      <w:r w:rsidR="004541E9">
        <w:t>ạ</w:t>
      </w:r>
      <w:r>
        <w:t>c, kích động chống phá bầu cử Đại biểu Quốc hội khóa XIV và Đại biều Hội đồng nhân dân các cấp nhiệm kỳ 2016-2021</w:t>
      </w:r>
    </w:p>
    <w:p w:rsidR="00803CB2" w:rsidRDefault="00803CB2" w:rsidP="00803CB2">
      <w:pPr>
        <w:pStyle w:val="ListParagraph"/>
        <w:numPr>
          <w:ilvl w:val="0"/>
          <w:numId w:val="5"/>
        </w:numPr>
        <w:jc w:val="both"/>
      </w:pPr>
      <w:r>
        <w:t xml:space="preserve">10 nhóm nhiệm vụ, giải pháp chủ yếu phát triển KT-XH </w:t>
      </w:r>
      <w:r w:rsidR="004541E9">
        <w:t xml:space="preserve">tháng </w:t>
      </w:r>
      <w:r>
        <w:t>5 năm 2016-2020</w:t>
      </w:r>
    </w:p>
    <w:p w:rsidR="00803CB2" w:rsidRDefault="00803CB2" w:rsidP="00803CB2">
      <w:pPr>
        <w:pStyle w:val="ListParagraph"/>
        <w:numPr>
          <w:ilvl w:val="0"/>
          <w:numId w:val="5"/>
        </w:numPr>
        <w:jc w:val="both"/>
      </w:pPr>
      <w:r>
        <w:t>Báo cáo cập nh</w:t>
      </w:r>
      <w:r w:rsidR="004541E9">
        <w:t>ậ</w:t>
      </w:r>
      <w:r>
        <w:t>t kinh tế Đông Á-Thái Bình Dương</w:t>
      </w:r>
    </w:p>
    <w:p w:rsidR="00803CB2" w:rsidRDefault="00E87DE7" w:rsidP="00803CB2">
      <w:pPr>
        <w:pStyle w:val="ListParagraph"/>
        <w:numPr>
          <w:ilvl w:val="0"/>
          <w:numId w:val="5"/>
        </w:numPr>
        <w:jc w:val="both"/>
      </w:pPr>
      <w:r>
        <w:t>Hội nghị Ngoại trưởng Nhóm các nước Công nghiệp phát triển</w:t>
      </w:r>
    </w:p>
    <w:p w:rsidR="00E87DE7" w:rsidRDefault="00E87DE7" w:rsidP="00803CB2">
      <w:pPr>
        <w:pStyle w:val="ListParagraph"/>
        <w:numPr>
          <w:ilvl w:val="0"/>
          <w:numId w:val="5"/>
        </w:numPr>
        <w:jc w:val="both"/>
      </w:pPr>
      <w:r>
        <w:t>Ukraine và con đường gian nan phía trước</w:t>
      </w:r>
    </w:p>
    <w:p w:rsidR="00E87DE7" w:rsidRDefault="00E87DE7" w:rsidP="00803CB2">
      <w:pPr>
        <w:pStyle w:val="ListParagraph"/>
        <w:numPr>
          <w:ilvl w:val="0"/>
          <w:numId w:val="5"/>
        </w:numPr>
        <w:jc w:val="both"/>
      </w:pPr>
      <w:r>
        <w:t>Nam Ossetie chuẩn bị trưng cầu sát nhập vào Nga: Liệu có một Crimea thứ hai?</w:t>
      </w:r>
    </w:p>
    <w:p w:rsidR="00E87DE7" w:rsidRDefault="00E87DE7" w:rsidP="00803CB2">
      <w:pPr>
        <w:pStyle w:val="ListParagraph"/>
        <w:numPr>
          <w:ilvl w:val="0"/>
          <w:numId w:val="5"/>
        </w:numPr>
        <w:jc w:val="both"/>
      </w:pPr>
      <w:r>
        <w:t>Điều trần công khai chọn Tổng thư ký Liên Hợp Quốc</w:t>
      </w:r>
    </w:p>
    <w:p w:rsidR="00E87DE7" w:rsidRDefault="00E87DE7" w:rsidP="00803CB2">
      <w:pPr>
        <w:pStyle w:val="ListParagraph"/>
        <w:numPr>
          <w:ilvl w:val="0"/>
          <w:numId w:val="5"/>
        </w:numPr>
        <w:jc w:val="both"/>
      </w:pPr>
      <w:r>
        <w:t>Xung quanh cuộc chiến chống IS</w:t>
      </w:r>
    </w:p>
    <w:p w:rsidR="00E87DE7" w:rsidRDefault="00E87DE7" w:rsidP="00803CB2">
      <w:pPr>
        <w:pStyle w:val="ListParagraph"/>
        <w:numPr>
          <w:ilvl w:val="0"/>
          <w:numId w:val="5"/>
        </w:numPr>
        <w:jc w:val="both"/>
      </w:pPr>
      <w:r>
        <w:t>Một số thông tin về cuộc bầu cử Đại biểu Quốc hội khóa XIV và Đại biểu Hội đồng nhân dân Thành phố Hồ Chí Minh khóa IX, nhiệm kỳ 2016-2021</w:t>
      </w:r>
    </w:p>
    <w:p w:rsidR="00E87DE7" w:rsidRDefault="00E87DE7" w:rsidP="00803CB2">
      <w:pPr>
        <w:pStyle w:val="ListParagraph"/>
        <w:numPr>
          <w:ilvl w:val="0"/>
          <w:numId w:val="5"/>
        </w:numPr>
        <w:jc w:val="both"/>
      </w:pPr>
      <w:r>
        <w:t>Xử lý nợ xấu vẫn là ưu tiên số 1</w:t>
      </w:r>
    </w:p>
    <w:p w:rsidR="00E87DE7" w:rsidRDefault="00E87DE7" w:rsidP="00803CB2">
      <w:pPr>
        <w:pStyle w:val="ListParagraph"/>
        <w:numPr>
          <w:ilvl w:val="0"/>
          <w:numId w:val="5"/>
        </w:numPr>
        <w:jc w:val="both"/>
      </w:pPr>
      <w:r>
        <w:t>Tình hình KT-XH Thành phố Hồ Chí Minh tháng 4 năm 2016</w:t>
      </w:r>
    </w:p>
    <w:p w:rsidR="00E87DE7" w:rsidRDefault="00E87DE7" w:rsidP="00803CB2">
      <w:pPr>
        <w:pStyle w:val="ListParagraph"/>
        <w:numPr>
          <w:ilvl w:val="0"/>
          <w:numId w:val="5"/>
        </w:numPr>
        <w:jc w:val="both"/>
      </w:pPr>
      <w:r>
        <w:t xml:space="preserve">Tăng cường kết nối: </w:t>
      </w:r>
      <w:r w:rsidR="005D4EE8">
        <w:t>Đ</w:t>
      </w:r>
      <w:r>
        <w:t>iểm nhấn chính sách của Nhật Bản đối vớ ASEAN</w:t>
      </w:r>
    </w:p>
    <w:p w:rsidR="00803CB2" w:rsidRDefault="00E87DE7" w:rsidP="00803CB2">
      <w:pPr>
        <w:pStyle w:val="ListParagraph"/>
        <w:numPr>
          <w:ilvl w:val="0"/>
          <w:numId w:val="5"/>
        </w:numPr>
        <w:jc w:val="both"/>
      </w:pPr>
      <w:r>
        <w:t>Tham vọng kiểm soát Châu Á của quân đội Trung Quốc</w:t>
      </w:r>
    </w:p>
    <w:p w:rsidR="00E87DE7" w:rsidRDefault="00E87DE7" w:rsidP="00803CB2">
      <w:pPr>
        <w:pStyle w:val="ListParagraph"/>
        <w:numPr>
          <w:ilvl w:val="0"/>
          <w:numId w:val="5"/>
        </w:numPr>
        <w:jc w:val="both"/>
      </w:pPr>
      <w:r>
        <w:t>3 yếu tố góp phần hủy hoại Châu Âu</w:t>
      </w:r>
    </w:p>
    <w:p w:rsidR="004541E9" w:rsidRDefault="004541E9" w:rsidP="00803CB2">
      <w:pPr>
        <w:pStyle w:val="ListParagraph"/>
        <w:numPr>
          <w:ilvl w:val="0"/>
          <w:numId w:val="5"/>
        </w:numPr>
        <w:jc w:val="both"/>
      </w:pPr>
      <w:r>
        <w:t>Vene</w:t>
      </w:r>
      <w:r w:rsidR="005D4EE8">
        <w:t>z</w:t>
      </w:r>
      <w:r>
        <w:t>uela trong “cơn khủng hoảng kép”</w:t>
      </w:r>
    </w:p>
    <w:p w:rsidR="004541E9" w:rsidRDefault="004541E9" w:rsidP="00803CB2">
      <w:pPr>
        <w:pStyle w:val="ListParagraph"/>
        <w:numPr>
          <w:ilvl w:val="0"/>
          <w:numId w:val="5"/>
        </w:numPr>
        <w:jc w:val="both"/>
      </w:pPr>
      <w:r>
        <w:t xml:space="preserve">Cánh hứu </w:t>
      </w:r>
      <w:r w:rsidR="005D4EE8">
        <w:t>g</w:t>
      </w:r>
      <w:r>
        <w:t>ây địa chấn trên chính trường Châu Âu</w:t>
      </w:r>
    </w:p>
    <w:p w:rsidR="004541E9" w:rsidRDefault="004541E9" w:rsidP="00803CB2">
      <w:pPr>
        <w:pStyle w:val="ListParagraph"/>
        <w:numPr>
          <w:ilvl w:val="0"/>
          <w:numId w:val="5"/>
        </w:numPr>
        <w:jc w:val="both"/>
      </w:pPr>
      <w:r>
        <w:t>Bầu cử sơ bộ Đảng Cộng hòa-Mỹ: Donald Trump độc hành</w:t>
      </w:r>
    </w:p>
    <w:p w:rsidR="004541E9" w:rsidRDefault="004541E9" w:rsidP="00803CB2">
      <w:pPr>
        <w:pStyle w:val="ListParagraph"/>
        <w:numPr>
          <w:ilvl w:val="0"/>
          <w:numId w:val="5"/>
        </w:numPr>
        <w:jc w:val="both"/>
      </w:pPr>
      <w:r>
        <w:t>Tình trình hòa bình của Syri và những rào cản cần vượt qua</w:t>
      </w:r>
    </w:p>
    <w:p w:rsidR="004541E9" w:rsidRDefault="004541E9" w:rsidP="00803CB2">
      <w:pPr>
        <w:pStyle w:val="ListParagraph"/>
        <w:numPr>
          <w:ilvl w:val="0"/>
          <w:numId w:val="5"/>
        </w:numPr>
        <w:jc w:val="both"/>
      </w:pPr>
      <w:r>
        <w:t>Tình hình chống khủng bố trên thế giới và công tác phòng chống khủng bố ở Việt Nam</w:t>
      </w:r>
    </w:p>
    <w:p w:rsidR="004541E9" w:rsidRDefault="004541E9" w:rsidP="00803CB2">
      <w:pPr>
        <w:pStyle w:val="ListParagraph"/>
        <w:numPr>
          <w:ilvl w:val="0"/>
          <w:numId w:val="5"/>
        </w:numPr>
        <w:jc w:val="both"/>
      </w:pPr>
      <w:r>
        <w:t xml:space="preserve">Về vụ việc cá chết bất thường tại một số tỉnh ven biển miền Trung </w:t>
      </w:r>
    </w:p>
    <w:p w:rsidR="00FB6482" w:rsidRDefault="00FB6482" w:rsidP="00FB6482">
      <w:pPr>
        <w:jc w:val="both"/>
        <w:rPr>
          <w:b/>
        </w:rPr>
      </w:pPr>
      <w:r>
        <w:lastRenderedPageBreak/>
        <w:t xml:space="preserve">II. </w:t>
      </w:r>
      <w:r w:rsidRPr="004541E9">
        <w:rPr>
          <w:b/>
        </w:rPr>
        <w:t xml:space="preserve">. NỘI DUNG CÔNG TÁC TUYÊN TRUYỀN </w:t>
      </w:r>
      <w:r>
        <w:rPr>
          <w:b/>
        </w:rPr>
        <w:t>THỰC HIỆN</w:t>
      </w:r>
      <w:r w:rsidR="00761971">
        <w:rPr>
          <w:b/>
        </w:rPr>
        <w:t xml:space="preserve"> </w:t>
      </w:r>
      <w:r>
        <w:rPr>
          <w:b/>
        </w:rPr>
        <w:t>TRONG THÁNG 7</w:t>
      </w:r>
    </w:p>
    <w:p w:rsidR="00FB6482" w:rsidRDefault="00FB6482" w:rsidP="00FB6482">
      <w:pPr>
        <w:jc w:val="both"/>
        <w:rPr>
          <w:b/>
        </w:rPr>
      </w:pPr>
    </w:p>
    <w:p w:rsidR="00FB6482" w:rsidRDefault="00FB6482" w:rsidP="00FB6482">
      <w:pPr>
        <w:pStyle w:val="ListParagraph"/>
        <w:numPr>
          <w:ilvl w:val="0"/>
          <w:numId w:val="5"/>
        </w:numPr>
        <w:jc w:val="both"/>
      </w:pPr>
      <w:r>
        <w:t>Tổ chức mời báo cáo viên Ban Tuyên giáo Quận ủy Tân Bình về trường báo các tuyên truyền</w:t>
      </w:r>
      <w:r w:rsidR="00014AD8">
        <w:t xml:space="preserve"> cho toàn thể CB-GV-CNV</w:t>
      </w:r>
      <w:r>
        <w:t>:</w:t>
      </w:r>
    </w:p>
    <w:p w:rsidR="00FB6482" w:rsidRDefault="00FB6482" w:rsidP="00FB6482">
      <w:pPr>
        <w:pStyle w:val="ListParagraph"/>
        <w:ind w:left="1080"/>
        <w:jc w:val="both"/>
      </w:pPr>
      <w:r>
        <w:t>+ Nghị quyết Đại Hội XII của Đảng.</w:t>
      </w:r>
    </w:p>
    <w:p w:rsidR="00FB6482" w:rsidRDefault="00FB6482" w:rsidP="00FB6482">
      <w:pPr>
        <w:pStyle w:val="ListParagraph"/>
        <w:ind w:left="1080"/>
        <w:jc w:val="both"/>
      </w:pPr>
      <w:r>
        <w:t>+ Tình hình KT-XH Thành phố 6 tháng đầu năm 2016.</w:t>
      </w:r>
    </w:p>
    <w:p w:rsidR="00484FFD" w:rsidRDefault="00484FFD" w:rsidP="00FB6482">
      <w:pPr>
        <w:pStyle w:val="ListParagraph"/>
        <w:ind w:left="1080"/>
        <w:jc w:val="both"/>
      </w:pPr>
      <w:r>
        <w:t>(dự kiến thời gian thực hiện từ 20 – 29/7/2016)</w:t>
      </w:r>
    </w:p>
    <w:p w:rsidR="00014AD8" w:rsidRDefault="00014AD8" w:rsidP="00014AD8">
      <w:pPr>
        <w:pStyle w:val="ListParagraph"/>
        <w:numPr>
          <w:ilvl w:val="0"/>
          <w:numId w:val="5"/>
        </w:numPr>
        <w:jc w:val="both"/>
      </w:pPr>
      <w:r>
        <w:t>Treo banron tuyên truyền ngày 27/7 thương binh liệt sĩ.</w:t>
      </w:r>
    </w:p>
    <w:p w:rsidR="00FB6482" w:rsidRDefault="00480AE6" w:rsidP="00FB6482">
      <w:pPr>
        <w:pStyle w:val="ListParagraph"/>
        <w:numPr>
          <w:ilvl w:val="0"/>
          <w:numId w:val="5"/>
        </w:numPr>
        <w:jc w:val="both"/>
      </w:pPr>
      <w:r>
        <w:t>Tiếp tục đ</w:t>
      </w:r>
      <w:r w:rsidR="00FB6482">
        <w:t>ẩy mạnh học tập và làm theo tư tưởng, đạo đức, phong cách Hồ Chí Minh</w:t>
      </w:r>
      <w:r>
        <w:t xml:space="preserve"> theo Chỉ thị 05-CT/TW</w:t>
      </w:r>
    </w:p>
    <w:p w:rsidR="00480AE6" w:rsidRDefault="00480AE6" w:rsidP="00FB6482">
      <w:pPr>
        <w:pStyle w:val="ListParagraph"/>
        <w:numPr>
          <w:ilvl w:val="0"/>
          <w:numId w:val="5"/>
        </w:numPr>
        <w:jc w:val="both"/>
      </w:pPr>
      <w:r>
        <w:t>Tuyên truyền “ Xây dựng chính phủ liêm chính, minh bạch”</w:t>
      </w:r>
    </w:p>
    <w:p w:rsidR="00480AE6" w:rsidRDefault="00480AE6" w:rsidP="00FB6482">
      <w:pPr>
        <w:pStyle w:val="ListParagraph"/>
        <w:numPr>
          <w:ilvl w:val="0"/>
          <w:numId w:val="5"/>
        </w:numPr>
        <w:jc w:val="both"/>
      </w:pPr>
      <w:r>
        <w:t>Về đối thoại Shangri-La 2016: Việt Nam tích cực xây dựng an ninh khu vực.</w:t>
      </w:r>
    </w:p>
    <w:p w:rsidR="00480AE6" w:rsidRDefault="00480AE6" w:rsidP="00FB6482">
      <w:pPr>
        <w:pStyle w:val="ListParagraph"/>
        <w:numPr>
          <w:ilvl w:val="0"/>
          <w:numId w:val="5"/>
        </w:numPr>
        <w:jc w:val="both"/>
      </w:pPr>
      <w:r>
        <w:t>Dự báo kinh tế thế giới và khu vực.</w:t>
      </w:r>
    </w:p>
    <w:p w:rsidR="00480AE6" w:rsidRDefault="00480AE6" w:rsidP="00FB6482">
      <w:pPr>
        <w:pStyle w:val="ListParagraph"/>
        <w:numPr>
          <w:ilvl w:val="0"/>
          <w:numId w:val="5"/>
        </w:numPr>
        <w:jc w:val="both"/>
      </w:pPr>
      <w:r>
        <w:t>Đối thoại chiến lược và kinh tế Mỹ-Trung năm 2016: Thiếu đột phá.</w:t>
      </w:r>
    </w:p>
    <w:p w:rsidR="00480AE6" w:rsidRDefault="00480AE6" w:rsidP="00FB6482">
      <w:pPr>
        <w:pStyle w:val="ListParagraph"/>
        <w:numPr>
          <w:ilvl w:val="0"/>
          <w:numId w:val="5"/>
        </w:numPr>
        <w:jc w:val="both"/>
      </w:pPr>
      <w:r>
        <w:t>Kinh nghiệm thoát “ bẫy thu nhập trung bình “ của một số nước Đông Á.</w:t>
      </w:r>
    </w:p>
    <w:p w:rsidR="00FB6482" w:rsidRDefault="00480AE6" w:rsidP="00FB6482">
      <w:pPr>
        <w:pStyle w:val="ListParagraph"/>
        <w:numPr>
          <w:ilvl w:val="0"/>
          <w:numId w:val="5"/>
        </w:numPr>
        <w:jc w:val="both"/>
      </w:pPr>
      <w:r>
        <w:t>Xung hướng vũ trang toàn cầu.</w:t>
      </w:r>
    </w:p>
    <w:p w:rsidR="00BC5D77" w:rsidRPr="00484FFD" w:rsidRDefault="00BC5D77" w:rsidP="00FB6482">
      <w:pPr>
        <w:pStyle w:val="ListParagraph"/>
        <w:numPr>
          <w:ilvl w:val="0"/>
          <w:numId w:val="5"/>
        </w:numPr>
        <w:jc w:val="both"/>
      </w:pPr>
      <w:r>
        <w:t>Tuyên truyền kết quả bầu cử Qốc Hội và HĐND các cấp.</w:t>
      </w:r>
    </w:p>
    <w:p w:rsidR="006A4D23" w:rsidRDefault="006A4D23" w:rsidP="00400805">
      <w:pPr>
        <w:ind w:left="5760"/>
        <w:jc w:val="both"/>
      </w:pPr>
    </w:p>
    <w:p w:rsidR="00400805" w:rsidRDefault="00400805" w:rsidP="00400805">
      <w:pPr>
        <w:ind w:left="5760"/>
        <w:jc w:val="both"/>
      </w:pPr>
      <w:r>
        <w:t xml:space="preserve">    Người báo cáo</w:t>
      </w:r>
    </w:p>
    <w:p w:rsidR="00400805" w:rsidRDefault="00400805" w:rsidP="00400805">
      <w:pPr>
        <w:ind w:left="5760"/>
        <w:jc w:val="both"/>
      </w:pPr>
    </w:p>
    <w:p w:rsidR="00400805" w:rsidRDefault="00400805" w:rsidP="00400805">
      <w:pPr>
        <w:ind w:left="5760"/>
        <w:jc w:val="both"/>
      </w:pPr>
    </w:p>
    <w:p w:rsidR="007809AC" w:rsidRDefault="007809AC" w:rsidP="00400805">
      <w:pPr>
        <w:ind w:left="5760"/>
        <w:jc w:val="both"/>
      </w:pPr>
    </w:p>
    <w:p w:rsidR="00400805" w:rsidRDefault="00400805" w:rsidP="00400805">
      <w:pPr>
        <w:ind w:left="5760"/>
        <w:jc w:val="both"/>
      </w:pPr>
    </w:p>
    <w:p w:rsidR="00400805" w:rsidRDefault="00400805" w:rsidP="00400805">
      <w:pPr>
        <w:ind w:left="5760"/>
        <w:jc w:val="both"/>
      </w:pPr>
      <w:r>
        <w:t xml:space="preserve">      Hồ Minh Lợi</w:t>
      </w:r>
    </w:p>
    <w:p w:rsidR="006A75FB" w:rsidRDefault="006A75FB"/>
    <w:sectPr w:rsidR="006A75FB" w:rsidSect="00400805">
      <w:pgSz w:w="11907" w:h="16840" w:code="1"/>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30C"/>
    <w:multiLevelType w:val="hybridMultilevel"/>
    <w:tmpl w:val="44862032"/>
    <w:lvl w:ilvl="0" w:tplc="583A28E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6074693"/>
    <w:multiLevelType w:val="hybridMultilevel"/>
    <w:tmpl w:val="E88E43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2D041BEA"/>
    <w:multiLevelType w:val="hybridMultilevel"/>
    <w:tmpl w:val="38125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432B13A4"/>
    <w:multiLevelType w:val="hybridMultilevel"/>
    <w:tmpl w:val="EA16E4B6"/>
    <w:lvl w:ilvl="0" w:tplc="4CAE2EB2">
      <w:start w:val="1"/>
      <w:numFmt w:val="upperRoman"/>
      <w:lvlText w:val="%1."/>
      <w:lvlJc w:val="left"/>
      <w:pPr>
        <w:ind w:left="1230" w:hanging="8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3570BC"/>
    <w:multiLevelType w:val="hybridMultilevel"/>
    <w:tmpl w:val="81AAFF2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805"/>
    <w:rsid w:val="00014AD8"/>
    <w:rsid w:val="00112B1C"/>
    <w:rsid w:val="00275C7F"/>
    <w:rsid w:val="00313193"/>
    <w:rsid w:val="00400805"/>
    <w:rsid w:val="004541E9"/>
    <w:rsid w:val="00480AE6"/>
    <w:rsid w:val="00484FFD"/>
    <w:rsid w:val="005D4EE8"/>
    <w:rsid w:val="006A2395"/>
    <w:rsid w:val="006A4D23"/>
    <w:rsid w:val="006A75FB"/>
    <w:rsid w:val="00731FCB"/>
    <w:rsid w:val="00761971"/>
    <w:rsid w:val="007809AC"/>
    <w:rsid w:val="00803CB2"/>
    <w:rsid w:val="00884EF4"/>
    <w:rsid w:val="009932BE"/>
    <w:rsid w:val="00A45E01"/>
    <w:rsid w:val="00B17E4F"/>
    <w:rsid w:val="00BC5D77"/>
    <w:rsid w:val="00DF01EF"/>
    <w:rsid w:val="00E75B30"/>
    <w:rsid w:val="00E87DE7"/>
    <w:rsid w:val="00EF16FF"/>
    <w:rsid w:val="00F03C68"/>
    <w:rsid w:val="00F60B78"/>
    <w:rsid w:val="00FB6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805"/>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8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805"/>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8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20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2016-06-28T06:16:00Z</dcterms:created>
  <dcterms:modified xsi:type="dcterms:W3CDTF">2016-06-28T06:16:00Z</dcterms:modified>
</cp:coreProperties>
</file>